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B5" w:rsidRDefault="003B53B5">
      <w:pPr>
        <w:rPr>
          <w:rFonts w:ascii="Century Gothic" w:hAnsi="Century Gothic"/>
          <w:b/>
          <w:sz w:val="24"/>
          <w:szCs w:val="24"/>
          <w:u w:val="single"/>
        </w:rPr>
      </w:pPr>
      <w:r w:rsidRPr="003B53B5">
        <w:rPr>
          <w:rFonts w:ascii="Century Gothic" w:hAnsi="Century Gothic"/>
          <w:b/>
          <w:sz w:val="24"/>
          <w:szCs w:val="24"/>
        </w:rPr>
        <w:t>LE VRAI SILENCE</w:t>
      </w:r>
      <w:r w:rsidRPr="003B53B5">
        <w:rPr>
          <w:rFonts w:ascii="Century Gothic" w:hAnsi="Century Gothic"/>
          <w:b/>
          <w:sz w:val="24"/>
          <w:szCs w:val="24"/>
          <w:u w:val="single"/>
        </w:rPr>
        <w:t xml:space="preserve"> </w:t>
      </w:r>
    </w:p>
    <w:p w:rsidR="004A78BE" w:rsidRPr="003B53B5" w:rsidRDefault="003B53B5">
      <w:pPr>
        <w:rPr>
          <w:rFonts w:ascii="Century Gothic" w:hAnsi="Century Gothic"/>
          <w:sz w:val="24"/>
          <w:szCs w:val="24"/>
        </w:rPr>
      </w:pPr>
      <w:bookmarkStart w:id="0" w:name="_GoBack"/>
      <w:bookmarkEnd w:id="0"/>
      <w:r w:rsidRPr="003B53B5">
        <w:rPr>
          <w:rFonts w:ascii="Century Gothic" w:hAnsi="Century Gothic"/>
          <w:sz w:val="24"/>
          <w:szCs w:val="24"/>
        </w:rPr>
        <w:br/>
      </w:r>
      <w:r w:rsidRPr="003B53B5">
        <w:rPr>
          <w:rFonts w:ascii="Century Gothic" w:hAnsi="Century Gothic"/>
          <w:b/>
          <w:sz w:val="24"/>
          <w:szCs w:val="24"/>
          <w:u w:val="single"/>
        </w:rPr>
        <w:br/>
      </w:r>
      <w:r w:rsidRPr="003B53B5">
        <w:rPr>
          <w:rFonts w:ascii="Century Gothic" w:hAnsi="Century Gothic"/>
          <w:sz w:val="24"/>
          <w:szCs w:val="24"/>
        </w:rPr>
        <w:t>Je sais pas si vous avez remarqué : ce qui sépare les gens, ce sont les mots. Même les p'tits mots de rien du tout ça peut produire les pires maux. Il y a des mots blessants, et puis des mots qui tuent. Ainsi l'amour peut commencer sur un signe et finir par un mot, un mot de trop. Peut-être bien qu'on habille la réalité avec des mots parce qu'on a peur de la voir toute nue. Peut-être bien aussi qu'il vaudrait mieux se taire plus souvent.</w:t>
      </w:r>
      <w:r w:rsidRPr="003B53B5">
        <w:rPr>
          <w:rFonts w:ascii="Century Gothic" w:hAnsi="Century Gothic"/>
          <w:sz w:val="24"/>
          <w:szCs w:val="24"/>
        </w:rPr>
        <w:br/>
        <w:t>Apprendre à contempler. Rien dire. Rester dans le silence. Mais pas n’importe quel silence ! Il y a toute une gamme de silences : des graves, les aigus, des intenses. Il y a le silence qui cache l’absence et le vide ; il y a le silence parce qu’on n’ose pas ; il y a le silence parce qu’on ne veut rien dire, ou qu’on s’en fiche ; il y a le silence parce qu’on ferme les yeux et qu’on ne veut pas s’occuper de ce qui ne nous regarde pas : tout ça, c’est pas des beaux silences.</w:t>
      </w:r>
      <w:r w:rsidRPr="003B53B5">
        <w:rPr>
          <w:rFonts w:ascii="Century Gothic" w:hAnsi="Century Gothic"/>
          <w:sz w:val="24"/>
          <w:szCs w:val="24"/>
        </w:rPr>
        <w:br/>
        <w:t xml:space="preserve">Moi, je parle des silences à étoiles, des silences à deux, avec des signes et des messages et des sculptures de connivence, un silence moelleux et rond comme de la tendresse, et grisant comme de l'amour. Un silence dense, la danse d'un </w:t>
      </w:r>
      <w:r w:rsidRPr="003B53B5">
        <w:rPr>
          <w:rFonts w:ascii="Century Gothic" w:hAnsi="Century Gothic"/>
          <w:sz w:val="24"/>
          <w:szCs w:val="24"/>
        </w:rPr>
        <w:t>silence…</w:t>
      </w:r>
      <w:r w:rsidRPr="003B53B5">
        <w:rPr>
          <w:rFonts w:ascii="Century Gothic" w:hAnsi="Century Gothic"/>
          <w:sz w:val="24"/>
          <w:szCs w:val="24"/>
        </w:rPr>
        <w:br/>
        <w:t>Les amoureux n’aiment rien tant que le silence. C’est drôle : c’est quand ils ne disent rien qu’ils s’entendent le mieux. « On reconnaît l’amour véritable à ce que le silence de l’autre n’est plus un vide à remplir, mais une complicité à respecter. »</w:t>
      </w:r>
    </w:p>
    <w:p w:rsidR="003B53B5" w:rsidRDefault="003B53B5">
      <w:pPr>
        <w:rPr>
          <w:sz w:val="28"/>
          <w:szCs w:val="28"/>
        </w:rPr>
      </w:pPr>
    </w:p>
    <w:p w:rsidR="003B53B5" w:rsidRPr="003B53B5" w:rsidRDefault="003B53B5">
      <w:pPr>
        <w:rPr>
          <w:b/>
          <w:sz w:val="20"/>
          <w:szCs w:val="20"/>
        </w:rPr>
      </w:pPr>
      <w:r w:rsidRPr="003B53B5">
        <w:rPr>
          <w:b/>
          <w:sz w:val="20"/>
          <w:szCs w:val="20"/>
        </w:rPr>
        <w:t xml:space="preserve">François </w:t>
      </w:r>
      <w:proofErr w:type="spellStart"/>
      <w:r w:rsidRPr="003B53B5">
        <w:rPr>
          <w:b/>
          <w:sz w:val="20"/>
          <w:szCs w:val="20"/>
        </w:rPr>
        <w:t>Garagnon</w:t>
      </w:r>
      <w:proofErr w:type="spellEnd"/>
      <w:r w:rsidRPr="003B53B5">
        <w:rPr>
          <w:b/>
          <w:sz w:val="20"/>
          <w:szCs w:val="20"/>
        </w:rPr>
        <w:t xml:space="preserve"> "Jade et les sacrés mystères de la vie"</w:t>
      </w:r>
    </w:p>
    <w:sectPr w:rsidR="003B53B5" w:rsidRPr="003B5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B5"/>
    <w:rsid w:val="001E245D"/>
    <w:rsid w:val="003B53B5"/>
    <w:rsid w:val="00C106C8"/>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9A1A"/>
  <w15:chartTrackingRefBased/>
  <w15:docId w15:val="{814FC16D-E519-4476-86D3-88D3CB54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2017-02-08T08:19:00Z</dcterms:created>
  <dcterms:modified xsi:type="dcterms:W3CDTF">2017-02-08T08:22:00Z</dcterms:modified>
</cp:coreProperties>
</file>