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0AD" w:rsidRPr="00BF01D3" w:rsidRDefault="001910AD" w:rsidP="001910AD">
      <w:pPr>
        <w:spacing w:line="259" w:lineRule="auto"/>
        <w:rPr>
          <w:iCs/>
        </w:rPr>
      </w:pPr>
      <w:r w:rsidRPr="00BF01D3">
        <w:rPr>
          <w:iCs/>
          <w:sz w:val="28"/>
          <w:szCs w:val="28"/>
          <w:u w:val="single"/>
        </w:rPr>
        <w:t xml:space="preserve">Envoie-nous des fous </w:t>
      </w:r>
    </w:p>
    <w:p w:rsidR="001910AD" w:rsidRPr="00BF01D3" w:rsidRDefault="001910AD" w:rsidP="001910AD">
      <w:pPr>
        <w:spacing w:line="259" w:lineRule="auto"/>
        <w:rPr>
          <w:sz w:val="24"/>
          <w:szCs w:val="24"/>
        </w:rPr>
      </w:pPr>
      <w:r w:rsidRPr="00BF01D3">
        <w:rPr>
          <w:iCs/>
        </w:rPr>
        <w:br/>
      </w:r>
      <w:r w:rsidRPr="00BF01D3">
        <w:rPr>
          <w:iCs/>
          <w:sz w:val="24"/>
          <w:szCs w:val="24"/>
        </w:rPr>
        <w:t xml:space="preserve">O Dieu, envoie-nous des fous </w:t>
      </w:r>
      <w:r w:rsidRPr="00BF01D3">
        <w:rPr>
          <w:iCs/>
          <w:sz w:val="24"/>
          <w:szCs w:val="24"/>
        </w:rPr>
        <w:br/>
        <w:t xml:space="preserve">Qui s’engagent à fond, </w:t>
      </w:r>
      <w:r w:rsidRPr="00BF01D3">
        <w:rPr>
          <w:iCs/>
          <w:sz w:val="24"/>
          <w:szCs w:val="24"/>
        </w:rPr>
        <w:br/>
        <w:t xml:space="preserve">Qui aiment autrement qu’en paroles, </w:t>
      </w:r>
      <w:r w:rsidRPr="00BF01D3">
        <w:rPr>
          <w:iCs/>
          <w:sz w:val="24"/>
          <w:szCs w:val="24"/>
        </w:rPr>
        <w:br/>
        <w:t xml:space="preserve">Qui se donnent pour de vrai et jusqu’au bout. </w:t>
      </w:r>
      <w:r w:rsidRPr="00BF01D3">
        <w:rPr>
          <w:iCs/>
          <w:sz w:val="24"/>
          <w:szCs w:val="24"/>
        </w:rPr>
        <w:br/>
        <w:t xml:space="preserve">Il nous faut des fous, </w:t>
      </w:r>
      <w:r w:rsidRPr="00BF01D3">
        <w:rPr>
          <w:iCs/>
          <w:sz w:val="24"/>
          <w:szCs w:val="24"/>
        </w:rPr>
        <w:br/>
        <w:t xml:space="preserve">des déraisonnables, </w:t>
      </w:r>
      <w:r w:rsidRPr="00BF01D3">
        <w:rPr>
          <w:iCs/>
          <w:sz w:val="24"/>
          <w:szCs w:val="24"/>
        </w:rPr>
        <w:br/>
        <w:t xml:space="preserve">Des passionnés, Capables de sauter dans l’insécurité : </w:t>
      </w:r>
      <w:r w:rsidRPr="00BF01D3">
        <w:rPr>
          <w:iCs/>
          <w:sz w:val="24"/>
          <w:szCs w:val="24"/>
        </w:rPr>
        <w:br/>
        <w:t>L’inconnu toujours plus béant de la pauvreté.</w:t>
      </w:r>
    </w:p>
    <w:p w:rsidR="001910AD" w:rsidRPr="00BF01D3" w:rsidRDefault="001910AD" w:rsidP="001910AD">
      <w:pPr>
        <w:spacing w:line="259" w:lineRule="auto"/>
        <w:rPr>
          <w:iCs/>
          <w:sz w:val="24"/>
          <w:szCs w:val="24"/>
        </w:rPr>
      </w:pPr>
      <w:r w:rsidRPr="00BF01D3">
        <w:rPr>
          <w:iCs/>
          <w:sz w:val="24"/>
          <w:szCs w:val="24"/>
        </w:rPr>
        <w:t xml:space="preserve">Il nous faut des fous du présent, </w:t>
      </w:r>
      <w:r w:rsidRPr="00BF01D3">
        <w:rPr>
          <w:iCs/>
          <w:sz w:val="24"/>
          <w:szCs w:val="24"/>
        </w:rPr>
        <w:br/>
        <w:t xml:space="preserve">Epris de vie simple, amants de la paix, </w:t>
      </w:r>
      <w:r w:rsidRPr="00BF01D3">
        <w:rPr>
          <w:iCs/>
          <w:sz w:val="24"/>
          <w:szCs w:val="24"/>
        </w:rPr>
        <w:br/>
        <w:t xml:space="preserve">Purs de compromission, décidés à ne jamais trahir, </w:t>
      </w:r>
      <w:r w:rsidRPr="00BF01D3">
        <w:rPr>
          <w:iCs/>
          <w:sz w:val="24"/>
          <w:szCs w:val="24"/>
        </w:rPr>
        <w:br/>
        <w:t xml:space="preserve">Méprisant leur propre vie, </w:t>
      </w:r>
      <w:r w:rsidRPr="00BF01D3">
        <w:rPr>
          <w:iCs/>
          <w:sz w:val="24"/>
          <w:szCs w:val="24"/>
        </w:rPr>
        <w:br/>
        <w:t xml:space="preserve">Capables d’accepter n’importe qu’elle tâche, </w:t>
      </w:r>
      <w:r w:rsidRPr="00BF01D3">
        <w:rPr>
          <w:iCs/>
          <w:sz w:val="24"/>
          <w:szCs w:val="24"/>
        </w:rPr>
        <w:br/>
        <w:t xml:space="preserve">de n’importe où, </w:t>
      </w:r>
      <w:r w:rsidRPr="00BF01D3">
        <w:rPr>
          <w:iCs/>
          <w:sz w:val="24"/>
          <w:szCs w:val="24"/>
        </w:rPr>
        <w:br/>
        <w:t xml:space="preserve">A la fois libres et obéissants, </w:t>
      </w:r>
      <w:r w:rsidRPr="00BF01D3">
        <w:rPr>
          <w:iCs/>
          <w:sz w:val="24"/>
          <w:szCs w:val="24"/>
        </w:rPr>
        <w:br/>
        <w:t xml:space="preserve">Spontanés et tenaces, </w:t>
      </w:r>
      <w:r w:rsidRPr="00BF01D3">
        <w:rPr>
          <w:iCs/>
          <w:sz w:val="24"/>
          <w:szCs w:val="24"/>
        </w:rPr>
        <w:br/>
        <w:t>Doux et forts.</w:t>
      </w:r>
    </w:p>
    <w:p w:rsidR="001910AD" w:rsidRPr="00BF01D3" w:rsidRDefault="001910AD" w:rsidP="001910AD">
      <w:pPr>
        <w:spacing w:line="259" w:lineRule="auto"/>
        <w:rPr>
          <w:sz w:val="24"/>
          <w:szCs w:val="24"/>
        </w:rPr>
      </w:pPr>
      <w:r w:rsidRPr="00BF01D3">
        <w:rPr>
          <w:iCs/>
          <w:sz w:val="24"/>
          <w:szCs w:val="24"/>
        </w:rPr>
        <w:t>O Dieu, envoie-nous des fous.</w:t>
      </w:r>
    </w:p>
    <w:p w:rsidR="001910AD" w:rsidRPr="00BF01D3" w:rsidRDefault="001910AD" w:rsidP="001910AD">
      <w:pPr>
        <w:spacing w:line="259" w:lineRule="auto"/>
        <w:rPr>
          <w:b/>
          <w:iCs/>
          <w:sz w:val="24"/>
          <w:szCs w:val="24"/>
        </w:rPr>
      </w:pPr>
      <w:r w:rsidRPr="00BF01D3">
        <w:rPr>
          <w:b/>
          <w:iCs/>
          <w:sz w:val="24"/>
          <w:szCs w:val="24"/>
        </w:rPr>
        <w:t>Père Louis-Joseph Lebret, dominicain</w:t>
      </w:r>
    </w:p>
    <w:p w:rsidR="001910AD" w:rsidRDefault="001910AD" w:rsidP="001910AD">
      <w:pPr>
        <w:spacing w:line="259" w:lineRule="auto"/>
        <w:rPr>
          <w:b/>
          <w:iCs/>
        </w:rPr>
      </w:pPr>
    </w:p>
    <w:p w:rsidR="004A78BE" w:rsidRDefault="001910AD">
      <w:bookmarkStart w:id="0" w:name="_GoBack"/>
      <w:bookmarkEnd w:id="0"/>
    </w:p>
    <w:sectPr w:rsidR="004A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AD"/>
    <w:rsid w:val="001910AD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FCFF7-20C1-452E-9551-1B7ACAAD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0AD"/>
    <w:pPr>
      <w:spacing w:line="25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2016-03-02T10:21:00Z</dcterms:created>
  <dcterms:modified xsi:type="dcterms:W3CDTF">2016-03-02T10:22:00Z</dcterms:modified>
</cp:coreProperties>
</file>