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CD2" w:rsidRPr="006669CF" w:rsidRDefault="00991CD2" w:rsidP="00991CD2">
      <w:pPr>
        <w:spacing w:after="0" w:line="240" w:lineRule="atLeast"/>
        <w:textAlignment w:val="baseline"/>
        <w:outlineLvl w:val="0"/>
        <w:rPr>
          <w:rFonts w:ascii="Century Gothic" w:eastAsia="Times New Roman" w:hAnsi="Century Gothic" w:cstheme="minorHAnsi"/>
          <w:b/>
          <w:color w:val="333333"/>
          <w:kern w:val="36"/>
          <w:sz w:val="28"/>
          <w:szCs w:val="28"/>
          <w:lang w:eastAsia="fr-BE"/>
        </w:rPr>
      </w:pPr>
      <w:r w:rsidRPr="006669CF">
        <w:rPr>
          <w:rFonts w:ascii="Century Gothic" w:eastAsia="Times New Roman" w:hAnsi="Century Gothic" w:cstheme="minorHAnsi"/>
          <w:b/>
          <w:color w:val="333333"/>
          <w:kern w:val="36"/>
          <w:sz w:val="28"/>
          <w:szCs w:val="28"/>
          <w:lang w:eastAsia="fr-BE"/>
        </w:rPr>
        <w:t>La planète grise</w:t>
      </w:r>
    </w:p>
    <w:p w:rsidR="00991CD2" w:rsidRPr="006669CF" w:rsidRDefault="00991CD2" w:rsidP="00991CD2">
      <w:pPr>
        <w:spacing w:after="0" w:line="240" w:lineRule="auto"/>
        <w:textAlignment w:val="baseline"/>
        <w:rPr>
          <w:rFonts w:ascii="Century Gothic" w:eastAsia="Times New Roman" w:hAnsi="Century Gothic" w:cstheme="minorHAnsi"/>
          <w:b/>
          <w:color w:val="666666"/>
          <w:sz w:val="28"/>
          <w:szCs w:val="28"/>
          <w:lang w:eastAsia="fr-BE"/>
        </w:rPr>
      </w:pPr>
      <w:r w:rsidRPr="006669CF">
        <w:rPr>
          <w:rFonts w:ascii="Century Gothic" w:eastAsia="Times New Roman" w:hAnsi="Century Gothic" w:cstheme="minorHAnsi"/>
          <w:b/>
          <w:color w:val="666666"/>
          <w:sz w:val="28"/>
          <w:szCs w:val="28"/>
          <w:lang w:eastAsia="fr-BE"/>
        </w:rPr>
        <w:t>par </w:t>
      </w:r>
      <w:hyperlink r:id="rId4" w:tooltip="Articles de Laurence Gangloff" w:history="1">
        <w:r w:rsidRPr="006669CF">
          <w:rPr>
            <w:rFonts w:ascii="Century Gothic" w:eastAsia="Times New Roman" w:hAnsi="Century Gothic" w:cstheme="minorHAnsi"/>
            <w:b/>
            <w:color w:val="666666"/>
            <w:sz w:val="28"/>
            <w:szCs w:val="28"/>
            <w:u w:val="single"/>
            <w:bdr w:val="none" w:sz="0" w:space="0" w:color="auto" w:frame="1"/>
            <w:lang w:eastAsia="fr-BE"/>
          </w:rPr>
          <w:t>Laurence Gangloff</w:t>
        </w:r>
      </w:hyperlink>
      <w:r w:rsidRPr="006669CF">
        <w:rPr>
          <w:rFonts w:ascii="Century Gothic" w:eastAsia="Times New Roman" w:hAnsi="Century Gothic" w:cstheme="minorHAnsi"/>
          <w:b/>
          <w:color w:val="666666"/>
          <w:sz w:val="28"/>
          <w:szCs w:val="28"/>
          <w:lang w:eastAsia="fr-BE"/>
        </w:rPr>
        <w:t> | </w:t>
      </w:r>
      <w:r w:rsidRPr="006669CF">
        <w:rPr>
          <w:rFonts w:ascii="Century Gothic" w:eastAsia="Times New Roman" w:hAnsi="Century Gothic" w:cstheme="minorHAnsi"/>
          <w:b/>
          <w:color w:val="666666"/>
          <w:sz w:val="28"/>
          <w:szCs w:val="28"/>
          <w:bdr w:val="none" w:sz="0" w:space="0" w:color="auto" w:frame="1"/>
          <w:lang w:eastAsia="fr-BE"/>
        </w:rPr>
        <w:t>Juil 12, 2011</w:t>
      </w:r>
      <w:r w:rsidRPr="006669CF">
        <w:rPr>
          <w:rFonts w:ascii="Century Gothic" w:eastAsia="Times New Roman" w:hAnsi="Century Gothic" w:cstheme="minorHAnsi"/>
          <w:b/>
          <w:color w:val="666666"/>
          <w:sz w:val="28"/>
          <w:szCs w:val="28"/>
          <w:lang w:eastAsia="fr-BE"/>
        </w:rPr>
        <w:t> | </w:t>
      </w:r>
      <w:hyperlink r:id="rId5" w:history="1">
        <w:r w:rsidRPr="006669CF">
          <w:rPr>
            <w:rFonts w:ascii="Century Gothic" w:eastAsia="Times New Roman" w:hAnsi="Century Gothic" w:cstheme="minorHAnsi"/>
            <w:b/>
            <w:color w:val="666666"/>
            <w:sz w:val="28"/>
            <w:szCs w:val="28"/>
            <w:u w:val="single"/>
            <w:bdr w:val="none" w:sz="0" w:space="0" w:color="auto" w:frame="1"/>
            <w:lang w:eastAsia="fr-BE"/>
          </w:rPr>
          <w:t>Contes et narrations</w:t>
        </w:r>
      </w:hyperlink>
      <w:r w:rsidRPr="006669CF">
        <w:rPr>
          <w:rFonts w:ascii="Century Gothic" w:eastAsia="Times New Roman" w:hAnsi="Century Gothic" w:cstheme="minorHAnsi"/>
          <w:b/>
          <w:color w:val="666666"/>
          <w:sz w:val="28"/>
          <w:szCs w:val="28"/>
          <w:lang w:eastAsia="fr-BE"/>
        </w:rPr>
        <w:t> |</w:t>
      </w:r>
    </w:p>
    <w:p w:rsidR="00991CD2" w:rsidRPr="006669CF" w:rsidRDefault="00991CD2" w:rsidP="00991CD2">
      <w:pPr>
        <w:spacing w:after="0" w:line="240" w:lineRule="auto"/>
        <w:jc w:val="right"/>
        <w:textAlignment w:val="baseline"/>
        <w:rPr>
          <w:rFonts w:ascii="Century Gothic" w:eastAsia="Times New Roman" w:hAnsi="Century Gothic" w:cstheme="minorHAnsi"/>
          <w:color w:val="666666"/>
          <w:sz w:val="24"/>
          <w:szCs w:val="24"/>
          <w:lang w:eastAsia="fr-BE"/>
        </w:rPr>
      </w:pPr>
    </w:p>
    <w:tbl>
      <w:tblPr>
        <w:tblW w:w="11415" w:type="dxa"/>
        <w:tblInd w:w="-118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250"/>
        <w:gridCol w:w="9165"/>
      </w:tblGrid>
      <w:tr w:rsidR="00991CD2" w:rsidRPr="006669CF" w:rsidTr="00077A36">
        <w:tc>
          <w:tcPr>
            <w:tcW w:w="2250" w:type="dxa"/>
            <w:tcBorders>
              <w:top w:val="single" w:sz="6" w:space="0" w:color="EEEEEE"/>
            </w:tcBorders>
            <w:shd w:val="clear" w:color="auto" w:fill="auto"/>
            <w:tcMar>
              <w:top w:w="150" w:type="dxa"/>
              <w:left w:w="150" w:type="dxa"/>
              <w:bottom w:w="0" w:type="dxa"/>
              <w:right w:w="0" w:type="dxa"/>
            </w:tcMar>
            <w:vAlign w:val="center"/>
            <w:hideMark/>
          </w:tcPr>
          <w:p w:rsidR="00991CD2" w:rsidRPr="006669CF" w:rsidRDefault="00991CD2" w:rsidP="00991CD2">
            <w:pPr>
              <w:spacing w:after="225" w:line="240" w:lineRule="auto"/>
              <w:rPr>
                <w:rFonts w:ascii="Century Gothic" w:eastAsia="Times New Roman" w:hAnsi="Century Gothic" w:cstheme="minorHAnsi"/>
                <w:sz w:val="24"/>
                <w:szCs w:val="24"/>
                <w:lang w:eastAsia="fr-BE"/>
              </w:rPr>
            </w:pPr>
          </w:p>
        </w:tc>
        <w:tc>
          <w:tcPr>
            <w:tcW w:w="0" w:type="auto"/>
            <w:tcBorders>
              <w:top w:val="single" w:sz="6" w:space="0" w:color="EEEEEE"/>
            </w:tcBorders>
            <w:shd w:val="clear" w:color="auto" w:fill="auto"/>
            <w:tcMar>
              <w:top w:w="206" w:type="dxa"/>
              <w:left w:w="141" w:type="dxa"/>
              <w:bottom w:w="206" w:type="dxa"/>
              <w:right w:w="141" w:type="dxa"/>
            </w:tcMar>
            <w:vAlign w:val="center"/>
            <w:hideMark/>
          </w:tcPr>
          <w:p w:rsidR="00991CD2" w:rsidRPr="006669CF" w:rsidRDefault="00991CD2" w:rsidP="00991CD2">
            <w:pPr>
              <w:spacing w:after="225" w:line="240" w:lineRule="auto"/>
              <w:rPr>
                <w:rFonts w:ascii="Century Gothic" w:eastAsia="Times New Roman" w:hAnsi="Century Gothic" w:cstheme="minorHAnsi"/>
                <w:sz w:val="24"/>
                <w:szCs w:val="24"/>
                <w:lang w:eastAsia="fr-BE"/>
              </w:rPr>
            </w:pPr>
            <w:r w:rsidRPr="006669CF">
              <w:rPr>
                <w:rFonts w:ascii="Century Gothic" w:eastAsia="Times New Roman" w:hAnsi="Century Gothic" w:cstheme="minorHAnsi"/>
                <w:sz w:val="24"/>
                <w:szCs w:val="24"/>
                <w:lang w:eastAsia="fr-BE"/>
              </w:rPr>
              <w:t>Cette histoire s’est déroulée dans un pays lointain, un très beau pays à vrai dire, la nature y était belle et généreuse, il y poussait toutes sortes d’arbres et des fleurs de toutes les couleurs, de beaux légumes et des fruits sucrés. Les gens qui y vivaient étaient tous beaux chacun à leur manière, les uns étaient blonds, les autres bruns, certains étaient blancs, d’autres noirs, d’autres encore, un peu café au lait comme on dit, certains avaient les yeux bleus, d’autres les avaient verts, marrons ou même noirs…</w:t>
            </w:r>
          </w:p>
        </w:tc>
      </w:tr>
    </w:tbl>
    <w:p w:rsidR="00991CD2" w:rsidRPr="006669CF" w:rsidRDefault="00991CD2" w:rsidP="00991CD2">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Tout était pour le mieux et pourtant, quelque chose n’allait pas ! Les hommes ne cessaient de se disputer parce qu’ils étaient différents et parce qu’ils possédaient des choses différentes :</w:t>
      </w:r>
    </w:p>
    <w:p w:rsidR="00991CD2" w:rsidRPr="006669CF" w:rsidRDefault="00991CD2" w:rsidP="00C1181C">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 les uns n’étaient pas contents parce qu’ils avaient les cheveux noirs alors que ceux de leurs copains étaient blonds. </w:t>
      </w:r>
      <w:r w:rsidRPr="006669CF">
        <w:rPr>
          <w:rFonts w:ascii="Century Gothic" w:eastAsia="Times New Roman" w:hAnsi="Century Gothic" w:cstheme="minorHAnsi"/>
          <w:color w:val="666666"/>
          <w:sz w:val="24"/>
          <w:szCs w:val="24"/>
          <w:lang w:eastAsia="fr-BE"/>
        </w:rPr>
        <w:br/>
        <w:t>– Les autres réclamaient parce que leur nez était court et aplati, alors que là-bas, de l’autre côté de la rivière, on les portait longs et fins. </w:t>
      </w:r>
      <w:r w:rsidRPr="006669CF">
        <w:rPr>
          <w:rFonts w:ascii="Century Gothic" w:eastAsia="Times New Roman" w:hAnsi="Century Gothic" w:cstheme="minorHAnsi"/>
          <w:color w:val="666666"/>
          <w:sz w:val="24"/>
          <w:szCs w:val="24"/>
          <w:lang w:eastAsia="fr-BE"/>
        </w:rPr>
        <w:br/>
        <w:t xml:space="preserve">– D’autres étaient furieux parce qu’ils devaient marcher droit, alors que dans le pays voisin les gens marchaient en zig </w:t>
      </w:r>
      <w:proofErr w:type="spellStart"/>
      <w:r w:rsidRPr="006669CF">
        <w:rPr>
          <w:rFonts w:ascii="Century Gothic" w:eastAsia="Times New Roman" w:hAnsi="Century Gothic" w:cstheme="minorHAnsi"/>
          <w:color w:val="666666"/>
          <w:sz w:val="24"/>
          <w:szCs w:val="24"/>
          <w:lang w:eastAsia="fr-BE"/>
        </w:rPr>
        <w:t>zag</w:t>
      </w:r>
      <w:proofErr w:type="spellEnd"/>
      <w:r w:rsidRPr="006669CF">
        <w:rPr>
          <w:rFonts w:ascii="Century Gothic" w:eastAsia="Times New Roman" w:hAnsi="Century Gothic" w:cstheme="minorHAnsi"/>
          <w:color w:val="666666"/>
          <w:sz w:val="24"/>
          <w:szCs w:val="24"/>
          <w:lang w:eastAsia="fr-BE"/>
        </w:rPr>
        <w:t>.</w:t>
      </w:r>
      <w:r w:rsidRPr="006669CF">
        <w:rPr>
          <w:rFonts w:ascii="Century Gothic" w:eastAsia="Times New Roman" w:hAnsi="Century Gothic" w:cstheme="minorHAnsi"/>
          <w:color w:val="666666"/>
          <w:sz w:val="24"/>
          <w:szCs w:val="24"/>
          <w:lang w:eastAsia="fr-BE"/>
        </w:rPr>
        <w:br/>
        <w:t>– D’autres encore étaient furieux parce que dans leur jardin les arbres restaient petits, alors que dans une autre région du pays, les arbres poussaient jusqu’au ciel. </w:t>
      </w:r>
      <w:r w:rsidRPr="006669CF">
        <w:rPr>
          <w:rFonts w:ascii="Century Gothic" w:eastAsia="Times New Roman" w:hAnsi="Century Gothic" w:cstheme="minorHAnsi"/>
          <w:color w:val="666666"/>
          <w:sz w:val="24"/>
          <w:szCs w:val="24"/>
          <w:lang w:eastAsia="fr-BE"/>
        </w:rPr>
        <w:br/>
        <w:t>– D’autres encore n’étaient pas contents des délicieuses petites carottes qui poussaient dans leur jardin et enviaient des grosses courgettes qui poussaient dans le jardin de leur voisin. </w:t>
      </w:r>
      <w:r w:rsidRPr="006669CF">
        <w:rPr>
          <w:rFonts w:ascii="Century Gothic" w:eastAsia="Times New Roman" w:hAnsi="Century Gothic" w:cstheme="minorHAnsi"/>
          <w:color w:val="666666"/>
          <w:sz w:val="24"/>
          <w:szCs w:val="24"/>
          <w:lang w:eastAsia="fr-BE"/>
        </w:rPr>
        <w:br/>
        <w:t xml:space="preserve">– D’autres encore rouspétaient parce que dans leur ville on devait se saluer en disant « </w:t>
      </w:r>
      <w:proofErr w:type="spellStart"/>
      <w:r w:rsidRPr="006669CF">
        <w:rPr>
          <w:rFonts w:ascii="Century Gothic" w:eastAsia="Times New Roman" w:hAnsi="Century Gothic" w:cstheme="minorHAnsi"/>
          <w:color w:val="666666"/>
          <w:sz w:val="24"/>
          <w:szCs w:val="24"/>
          <w:lang w:eastAsia="fr-BE"/>
        </w:rPr>
        <w:t>solamikou</w:t>
      </w:r>
      <w:proofErr w:type="spellEnd"/>
      <w:r w:rsidRPr="006669CF">
        <w:rPr>
          <w:rFonts w:ascii="Century Gothic" w:eastAsia="Times New Roman" w:hAnsi="Century Gothic" w:cstheme="minorHAnsi"/>
          <w:color w:val="666666"/>
          <w:sz w:val="24"/>
          <w:szCs w:val="24"/>
          <w:lang w:eastAsia="fr-BE"/>
        </w:rPr>
        <w:t xml:space="preserve"> » alors que dans la ville voisine pour dire bonjour on disait des « </w:t>
      </w:r>
      <w:proofErr w:type="spellStart"/>
      <w:r w:rsidRPr="006669CF">
        <w:rPr>
          <w:rFonts w:ascii="Century Gothic" w:eastAsia="Times New Roman" w:hAnsi="Century Gothic" w:cstheme="minorHAnsi"/>
          <w:color w:val="666666"/>
          <w:sz w:val="24"/>
          <w:szCs w:val="24"/>
          <w:lang w:eastAsia="fr-BE"/>
        </w:rPr>
        <w:t>salamikou</w:t>
      </w:r>
      <w:proofErr w:type="spellEnd"/>
      <w:r w:rsidRPr="006669CF">
        <w:rPr>
          <w:rFonts w:ascii="Century Gothic" w:eastAsia="Times New Roman" w:hAnsi="Century Gothic" w:cstheme="minorHAnsi"/>
          <w:color w:val="666666"/>
          <w:sz w:val="24"/>
          <w:szCs w:val="24"/>
          <w:lang w:eastAsia="fr-BE"/>
        </w:rPr>
        <w:t xml:space="preserve"> » sonores….</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Pour ces différences et pour beaucoup d’autres encore, les mécontentements des hommes montaient jusqu’aux oreilles de Dieu. Et comme si cela ne suffisait pas, à force d’être mécontents, les hommes étaient jaloux les uns des autres et devenaient si égoïstes qu’ils ne respectaient plus rien, ni Dieu, ni les autres, ni la nature pourtant si généreuse.</w:t>
      </w:r>
      <w:r w:rsidRPr="006669CF">
        <w:rPr>
          <w:rFonts w:ascii="Century Gothic" w:eastAsia="Times New Roman" w:hAnsi="Century Gothic" w:cstheme="minorHAnsi"/>
          <w:color w:val="666666"/>
          <w:sz w:val="24"/>
          <w:szCs w:val="24"/>
          <w:lang w:eastAsia="fr-BE"/>
        </w:rPr>
        <w:br/>
        <w:t>Les hommes donc étaient mécontents de toutes leurs différences, mécontents de ce qu’ils avaient et envieux de ce qu’ils n’avaient pas.</w:t>
      </w:r>
    </w:p>
    <w:p w:rsidR="00991CD2" w:rsidRPr="006669CF" w:rsidRDefault="00991CD2" w:rsidP="00991CD2">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Un jour, Dieu en eut assez. Il décida de faire tomber sur eux un profond sommeil et leur fit faire un rêve étonnant : pour une fois, ils seraient contents, car ils auraient tous la même chose. Dieu n’entendrait plus leurs récriminations…</w:t>
      </w:r>
    </w:p>
    <w:p w:rsidR="00991CD2" w:rsidRPr="006669CF" w:rsidRDefault="00991CD2" w:rsidP="00991CD2">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Ainsi, les hommes rêvèrent qu’un beau matin la planète tout entière n’avait plus qu’une seule couleur : tout était gris…</w:t>
      </w:r>
      <w:r w:rsidRPr="006669CF">
        <w:rPr>
          <w:rFonts w:ascii="Century Gothic" w:eastAsia="Times New Roman" w:hAnsi="Century Gothic" w:cstheme="minorHAnsi"/>
          <w:color w:val="666666"/>
          <w:sz w:val="24"/>
          <w:szCs w:val="24"/>
          <w:lang w:eastAsia="fr-BE"/>
        </w:rPr>
        <w:br/>
        <w:t>– Leurs mains étaient grises, </w:t>
      </w:r>
      <w:r w:rsidRPr="006669CF">
        <w:rPr>
          <w:rFonts w:ascii="Century Gothic" w:eastAsia="Times New Roman" w:hAnsi="Century Gothic" w:cstheme="minorHAnsi"/>
          <w:color w:val="666666"/>
          <w:sz w:val="24"/>
          <w:szCs w:val="24"/>
          <w:lang w:eastAsia="fr-BE"/>
        </w:rPr>
        <w:br/>
        <w:t>– leurs bras étaient gris, </w:t>
      </w:r>
      <w:r w:rsidRPr="006669CF">
        <w:rPr>
          <w:rFonts w:ascii="Century Gothic" w:eastAsia="Times New Roman" w:hAnsi="Century Gothic" w:cstheme="minorHAnsi"/>
          <w:color w:val="666666"/>
          <w:sz w:val="24"/>
          <w:szCs w:val="24"/>
          <w:lang w:eastAsia="fr-BE"/>
        </w:rPr>
        <w:br/>
        <w:t xml:space="preserve">– leurs cheveux étaient gris, et pas gris comme les cheveux des papis et des </w:t>
      </w:r>
      <w:r w:rsidRPr="006669CF">
        <w:rPr>
          <w:rFonts w:ascii="Century Gothic" w:eastAsia="Times New Roman" w:hAnsi="Century Gothic" w:cstheme="minorHAnsi"/>
          <w:color w:val="666666"/>
          <w:sz w:val="24"/>
          <w:szCs w:val="24"/>
          <w:lang w:eastAsia="fr-BE"/>
        </w:rPr>
        <w:lastRenderedPageBreak/>
        <w:t>mamies, non gris comme la cendre grise du charbon. </w:t>
      </w:r>
      <w:r w:rsidRPr="006669CF">
        <w:rPr>
          <w:rFonts w:ascii="Century Gothic" w:eastAsia="Times New Roman" w:hAnsi="Century Gothic" w:cstheme="minorHAnsi"/>
          <w:color w:val="666666"/>
          <w:sz w:val="24"/>
          <w:szCs w:val="24"/>
          <w:lang w:eastAsia="fr-BE"/>
        </w:rPr>
        <w:br/>
        <w:t>– Leurs visages, leurs yeux étaient gris. </w:t>
      </w:r>
      <w:r w:rsidRPr="006669CF">
        <w:rPr>
          <w:rFonts w:ascii="Century Gothic" w:eastAsia="Times New Roman" w:hAnsi="Century Gothic" w:cstheme="minorHAnsi"/>
          <w:color w:val="666666"/>
          <w:sz w:val="24"/>
          <w:szCs w:val="24"/>
          <w:lang w:eastAsia="fr-BE"/>
        </w:rPr>
        <w:br/>
        <w:t>C’est bien simple, ils étaient gris de la tête aux pieds. Et comme si ça ne suffisait pas : l’herbe était grise, les fruits et les légumes étaient gris et d’ailleurs ils avaient tous le même goût fade. </w:t>
      </w:r>
      <w:r w:rsidRPr="006669CF">
        <w:rPr>
          <w:rFonts w:ascii="Century Gothic" w:eastAsia="Times New Roman" w:hAnsi="Century Gothic" w:cstheme="minorHAnsi"/>
          <w:color w:val="666666"/>
          <w:sz w:val="24"/>
          <w:szCs w:val="24"/>
          <w:lang w:eastAsia="fr-BE"/>
        </w:rPr>
        <w:br/>
        <w:t>– Le ciel était gris : pas gris foncé comme avant l’orage ou gris pâle comme lorsque le soleil cherche à percer, non un gris moche et uniforme. </w:t>
      </w:r>
      <w:r w:rsidRPr="006669CF">
        <w:rPr>
          <w:rFonts w:ascii="Century Gothic" w:eastAsia="Times New Roman" w:hAnsi="Century Gothic" w:cstheme="minorHAnsi"/>
          <w:color w:val="666666"/>
          <w:sz w:val="24"/>
          <w:szCs w:val="24"/>
          <w:lang w:eastAsia="fr-BE"/>
        </w:rPr>
        <w:br/>
        <w:t>– Le lait qu’ils buvaient était gris, </w:t>
      </w:r>
      <w:r w:rsidRPr="006669CF">
        <w:rPr>
          <w:rFonts w:ascii="Century Gothic" w:eastAsia="Times New Roman" w:hAnsi="Century Gothic" w:cstheme="minorHAnsi"/>
          <w:color w:val="666666"/>
          <w:sz w:val="24"/>
          <w:szCs w:val="24"/>
          <w:lang w:eastAsia="fr-BE"/>
        </w:rPr>
        <w:br/>
        <w:t>– l’eau était grise, </w:t>
      </w:r>
      <w:r w:rsidRPr="006669CF">
        <w:rPr>
          <w:rFonts w:ascii="Century Gothic" w:eastAsia="Times New Roman" w:hAnsi="Century Gothic" w:cstheme="minorHAnsi"/>
          <w:color w:val="666666"/>
          <w:sz w:val="24"/>
          <w:szCs w:val="24"/>
          <w:lang w:eastAsia="fr-BE"/>
        </w:rPr>
        <w:br/>
        <w:t>– l’eau qui sortait des robinets, l’eau des ruisseaux, l’eau de la mer était grise.</w:t>
      </w:r>
    </w:p>
    <w:p w:rsidR="00991CD2" w:rsidRPr="006669CF" w:rsidRDefault="00991CD2" w:rsidP="00991CD2">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Puis les hommes se mirent à parler et dirent qu’ils avaient peur et qu’ils étaient en colère. Puis ils fanfaronnèrent : </w:t>
      </w:r>
      <w:r w:rsidRPr="006669CF">
        <w:rPr>
          <w:rFonts w:ascii="Century Gothic" w:eastAsia="Times New Roman" w:hAnsi="Century Gothic" w:cstheme="minorHAnsi"/>
          <w:i/>
          <w:iCs/>
          <w:color w:val="666666"/>
          <w:sz w:val="24"/>
          <w:szCs w:val="24"/>
          <w:bdr w:val="none" w:sz="0" w:space="0" w:color="auto" w:frame="1"/>
          <w:lang w:eastAsia="fr-BE"/>
        </w:rPr>
        <w:t>« Ce n’est rien, se dirent-ils, ça va passer. »</w:t>
      </w:r>
      <w:r w:rsidRPr="006669CF">
        <w:rPr>
          <w:rFonts w:ascii="Century Gothic" w:eastAsia="Times New Roman" w:hAnsi="Century Gothic" w:cstheme="minorHAnsi"/>
          <w:color w:val="666666"/>
          <w:sz w:val="24"/>
          <w:szCs w:val="24"/>
          <w:lang w:eastAsia="fr-BE"/>
        </w:rPr>
        <w:br/>
        <w:t>Ils se rendirent alors compte qu’ils parlaient tous de la même façon sur le même ton. Il n’était plus possible de chuchoter pour se dire un secret ou de parler fort, tout le monde parlait sur le même ton. Les enfants ne pouvaient plus raconter en secret leurs malheurs à l’oreille de leur petit chien car les grandes personnes les entendaient et se moquaient d’eux. Les amoureux ne pouvaient plus dire à l’oreille de leur amoureuse : </w:t>
      </w:r>
      <w:r w:rsidRPr="006669CF">
        <w:rPr>
          <w:rFonts w:ascii="Century Gothic" w:eastAsia="Times New Roman" w:hAnsi="Century Gothic" w:cstheme="minorHAnsi"/>
          <w:i/>
          <w:iCs/>
          <w:color w:val="666666"/>
          <w:sz w:val="24"/>
          <w:szCs w:val="24"/>
          <w:bdr w:val="none" w:sz="0" w:space="0" w:color="auto" w:frame="1"/>
          <w:lang w:eastAsia="fr-BE"/>
        </w:rPr>
        <w:t>« Tu es la plus belle du monde »</w:t>
      </w:r>
      <w:r w:rsidRPr="006669CF">
        <w:rPr>
          <w:rFonts w:ascii="Century Gothic" w:eastAsia="Times New Roman" w:hAnsi="Century Gothic" w:cstheme="minorHAnsi"/>
          <w:color w:val="666666"/>
          <w:sz w:val="24"/>
          <w:szCs w:val="24"/>
          <w:lang w:eastAsia="fr-BE"/>
        </w:rPr>
        <w:t xml:space="preserve">, car tout le monde les </w:t>
      </w:r>
      <w:r w:rsidR="006669CF" w:rsidRPr="006669CF">
        <w:rPr>
          <w:rFonts w:ascii="Century Gothic" w:eastAsia="Times New Roman" w:hAnsi="Century Gothic" w:cstheme="minorHAnsi"/>
          <w:color w:val="666666"/>
          <w:sz w:val="24"/>
          <w:szCs w:val="24"/>
          <w:lang w:eastAsia="fr-BE"/>
        </w:rPr>
        <w:t>aurait</w:t>
      </w:r>
      <w:r w:rsidRPr="006669CF">
        <w:rPr>
          <w:rFonts w:ascii="Century Gothic" w:eastAsia="Times New Roman" w:hAnsi="Century Gothic" w:cstheme="minorHAnsi"/>
          <w:color w:val="666666"/>
          <w:sz w:val="24"/>
          <w:szCs w:val="24"/>
          <w:lang w:eastAsia="fr-BE"/>
        </w:rPr>
        <w:t xml:space="preserve"> entendu</w:t>
      </w:r>
      <w:r w:rsidR="00E00CB8">
        <w:rPr>
          <w:rFonts w:ascii="Century Gothic" w:eastAsia="Times New Roman" w:hAnsi="Century Gothic" w:cstheme="minorHAnsi"/>
          <w:color w:val="666666"/>
          <w:sz w:val="24"/>
          <w:szCs w:val="24"/>
          <w:lang w:eastAsia="fr-BE"/>
        </w:rPr>
        <w:t>s</w:t>
      </w:r>
      <w:bookmarkStart w:id="0" w:name="_GoBack"/>
      <w:bookmarkEnd w:id="0"/>
      <w:r w:rsidRPr="006669CF">
        <w:rPr>
          <w:rFonts w:ascii="Century Gothic" w:eastAsia="Times New Roman" w:hAnsi="Century Gothic" w:cstheme="minorHAnsi"/>
          <w:color w:val="666666"/>
          <w:sz w:val="24"/>
          <w:szCs w:val="24"/>
          <w:lang w:eastAsia="fr-BE"/>
        </w:rPr>
        <w:t xml:space="preserve"> et aurait bien rigolé.</w:t>
      </w:r>
      <w:r w:rsidRPr="006669CF">
        <w:rPr>
          <w:rFonts w:ascii="Century Gothic" w:eastAsia="Times New Roman" w:hAnsi="Century Gothic" w:cstheme="minorHAnsi"/>
          <w:color w:val="666666"/>
          <w:sz w:val="24"/>
          <w:szCs w:val="24"/>
          <w:lang w:eastAsia="fr-BE"/>
        </w:rPr>
        <w:br/>
        <w:t xml:space="preserve">Même les chiens se mirent à aboyer sur le même ton. Il n’y avait plus les aboiements joyeux des jeunes chiens : (imiter le jappement d’un petit </w:t>
      </w:r>
      <w:r w:rsidR="006669CF" w:rsidRPr="006669CF">
        <w:rPr>
          <w:rFonts w:ascii="Century Gothic" w:eastAsia="Times New Roman" w:hAnsi="Century Gothic" w:cstheme="minorHAnsi"/>
          <w:color w:val="666666"/>
          <w:sz w:val="24"/>
          <w:szCs w:val="24"/>
          <w:lang w:eastAsia="fr-BE"/>
        </w:rPr>
        <w:t>chien)</w:t>
      </w:r>
      <w:proofErr w:type="gramStart"/>
      <w:r w:rsidR="006669CF" w:rsidRPr="006669CF">
        <w:rPr>
          <w:rFonts w:ascii="Century Gothic" w:eastAsia="Times New Roman" w:hAnsi="Century Gothic" w:cstheme="minorHAnsi"/>
          <w:color w:val="666666"/>
          <w:sz w:val="24"/>
          <w:szCs w:val="24"/>
          <w:lang w:eastAsia="fr-BE"/>
        </w:rPr>
        <w:t xml:space="preserve"> «</w:t>
      </w:r>
      <w:r w:rsidRPr="006669CF">
        <w:rPr>
          <w:rFonts w:ascii="Century Gothic" w:eastAsia="Times New Roman" w:hAnsi="Century Gothic" w:cstheme="minorHAnsi"/>
          <w:i/>
          <w:iCs/>
          <w:color w:val="666666"/>
          <w:sz w:val="24"/>
          <w:szCs w:val="24"/>
          <w:bdr w:val="none" w:sz="0" w:space="0" w:color="auto" w:frame="1"/>
          <w:lang w:eastAsia="fr-BE"/>
        </w:rPr>
        <w:t>ouah</w:t>
      </w:r>
      <w:proofErr w:type="gramEnd"/>
      <w:r w:rsidRPr="006669CF">
        <w:rPr>
          <w:rFonts w:ascii="Century Gothic" w:eastAsia="Times New Roman" w:hAnsi="Century Gothic" w:cstheme="minorHAnsi"/>
          <w:i/>
          <w:iCs/>
          <w:color w:val="666666"/>
          <w:sz w:val="24"/>
          <w:szCs w:val="24"/>
          <w:bdr w:val="none" w:sz="0" w:space="0" w:color="auto" w:frame="1"/>
          <w:lang w:eastAsia="fr-BE"/>
        </w:rPr>
        <w:t xml:space="preserve"> ! ouah ! </w:t>
      </w:r>
      <w:r w:rsidRPr="006669CF">
        <w:rPr>
          <w:rFonts w:ascii="Century Gothic" w:eastAsia="Times New Roman" w:hAnsi="Century Gothic" w:cstheme="minorHAnsi"/>
          <w:color w:val="666666"/>
          <w:sz w:val="24"/>
          <w:szCs w:val="24"/>
          <w:lang w:eastAsia="fr-BE"/>
        </w:rPr>
        <w:t>», il n’y avait plus les grosses voix des chiens de garde : (imiter l’aboiement grave d’un gros chien) </w:t>
      </w:r>
      <w:r w:rsidRPr="006669CF">
        <w:rPr>
          <w:rFonts w:ascii="Century Gothic" w:eastAsia="Times New Roman" w:hAnsi="Century Gothic" w:cstheme="minorHAnsi"/>
          <w:i/>
          <w:iCs/>
          <w:color w:val="666666"/>
          <w:sz w:val="24"/>
          <w:szCs w:val="24"/>
          <w:bdr w:val="none" w:sz="0" w:space="0" w:color="auto" w:frame="1"/>
          <w:lang w:eastAsia="fr-BE"/>
        </w:rPr>
        <w:t>« ouah, ouah ! »</w:t>
      </w:r>
      <w:r w:rsidRPr="006669CF">
        <w:rPr>
          <w:rFonts w:ascii="Century Gothic" w:eastAsia="Times New Roman" w:hAnsi="Century Gothic" w:cstheme="minorHAnsi"/>
          <w:color w:val="666666"/>
          <w:sz w:val="24"/>
          <w:szCs w:val="24"/>
          <w:lang w:eastAsia="fr-BE"/>
        </w:rPr>
        <w:t>. Non tous les chiens aboyaient de la même manière monotone : </w:t>
      </w:r>
      <w:r w:rsidRPr="006669CF">
        <w:rPr>
          <w:rFonts w:ascii="Century Gothic" w:eastAsia="Times New Roman" w:hAnsi="Century Gothic" w:cstheme="minorHAnsi"/>
          <w:i/>
          <w:iCs/>
          <w:color w:val="666666"/>
          <w:sz w:val="24"/>
          <w:szCs w:val="24"/>
          <w:bdr w:val="none" w:sz="0" w:space="0" w:color="auto" w:frame="1"/>
          <w:lang w:eastAsia="fr-BE"/>
        </w:rPr>
        <w:t>« ouah, ouah ! »</w:t>
      </w:r>
      <w:r w:rsidRPr="006669CF">
        <w:rPr>
          <w:rFonts w:ascii="Century Gothic" w:eastAsia="Times New Roman" w:hAnsi="Century Gothic" w:cstheme="minorHAnsi"/>
          <w:color w:val="666666"/>
          <w:sz w:val="24"/>
          <w:szCs w:val="24"/>
          <w:lang w:eastAsia="fr-BE"/>
        </w:rPr>
        <w:t>. On ne les comprenait plus.</w:t>
      </w:r>
    </w:p>
    <w:p w:rsidR="00991CD2" w:rsidRPr="006669CF" w:rsidRDefault="00991CD2" w:rsidP="00991CD2">
      <w:pPr>
        <w:spacing w:after="0" w:line="240" w:lineRule="auto"/>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 xml:space="preserve">D’ailleurs tout était monotone : les gens ne </w:t>
      </w:r>
      <w:r w:rsidR="006669CF" w:rsidRPr="006669CF">
        <w:rPr>
          <w:rFonts w:ascii="Century Gothic" w:eastAsia="Times New Roman" w:hAnsi="Century Gothic" w:cstheme="minorHAnsi"/>
          <w:color w:val="666666"/>
          <w:sz w:val="24"/>
          <w:szCs w:val="24"/>
          <w:lang w:eastAsia="fr-BE"/>
        </w:rPr>
        <w:t>pouvaient</w:t>
      </w:r>
      <w:r w:rsidRPr="006669CF">
        <w:rPr>
          <w:rFonts w:ascii="Century Gothic" w:eastAsia="Times New Roman" w:hAnsi="Century Gothic" w:cstheme="minorHAnsi"/>
          <w:color w:val="666666"/>
          <w:sz w:val="24"/>
          <w:szCs w:val="24"/>
          <w:lang w:eastAsia="fr-BE"/>
        </w:rPr>
        <w:t xml:space="preserve"> plus ni rire, ni pleurer. Ils ne pouvaient plus être ni contents, ni fâchés. Ils ne pouvaient plus chanter, on ne pouvait plus jouer ni de la guitare, ni de la flûte. Plus de son, plus de rythme. Tout était pareil et monotone !</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 xml:space="preserve">Dieu fit durer ce rêve presque toute la nuit, puis il eût pitié d’eux et leur </w:t>
      </w:r>
      <w:r w:rsidR="006669CF" w:rsidRPr="006669CF">
        <w:rPr>
          <w:rFonts w:ascii="Century Gothic" w:eastAsia="Times New Roman" w:hAnsi="Century Gothic" w:cstheme="minorHAnsi"/>
          <w:color w:val="666666"/>
          <w:sz w:val="24"/>
          <w:szCs w:val="24"/>
          <w:lang w:eastAsia="fr-BE"/>
        </w:rPr>
        <w:t>dit :</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i/>
          <w:iCs/>
          <w:color w:val="666666"/>
          <w:sz w:val="24"/>
          <w:szCs w:val="24"/>
          <w:bdr w:val="none" w:sz="0" w:space="0" w:color="auto" w:frame="1"/>
          <w:lang w:eastAsia="fr-BE"/>
        </w:rPr>
        <w:t>« Je vous donne une nouvelle chance de vous en sortir… Ouvrez les yeux : Voyez la beauté du monde que je vous ai donné. Ouvrez votre cœur : goûtez la douceur de mon amour dans chaque bouchée de pain. Ouvrez vos mains : réjouissez-vous de ce que vous avez reçu et partagez ! »</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Ce matin-là, en se réveillant, les hommes virent le monde d’une manière toute différente. Ils remarquèrent la beauté du ciel et la chaleur du soleil, les couleurs et les parfums si divers des fleurs, le goût des poires et des pommes, le chant des oiseaux et les aboiements des chiens.</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Et en se regardant dans la glace, les uns furent contents de leurs yeux bleus, les autres de leurs yeux noirs, les autres de leurs yeux marrons, les autres encore de leurs yeux verts… tant et si bien qu’ils furent tous remplis de joie car brusquement tout leur semblait merveilleux et même miraculeux.</w:t>
      </w:r>
    </w:p>
    <w:p w:rsidR="00991CD2" w:rsidRPr="006669CF"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Quelques</w:t>
      </w:r>
      <w:r w:rsidR="006669CF">
        <w:rPr>
          <w:rFonts w:ascii="Century Gothic" w:eastAsia="Times New Roman" w:hAnsi="Century Gothic" w:cstheme="minorHAnsi"/>
          <w:color w:val="666666"/>
          <w:sz w:val="24"/>
          <w:szCs w:val="24"/>
          <w:lang w:eastAsia="fr-BE"/>
        </w:rPr>
        <w:t>-</w:t>
      </w:r>
      <w:r w:rsidRPr="006669CF">
        <w:rPr>
          <w:rFonts w:ascii="Century Gothic" w:eastAsia="Times New Roman" w:hAnsi="Century Gothic" w:cstheme="minorHAnsi"/>
          <w:color w:val="666666"/>
          <w:sz w:val="24"/>
          <w:szCs w:val="24"/>
          <w:lang w:eastAsia="fr-BE"/>
        </w:rPr>
        <w:t>uns se souvinrent alors d’un vieux livre qui disait quelque chose de l’auteur de ce miracle…et dans les mots du vieux livre, ils ont entendu un appel à la reconnaissance et au partage. Ce jour-là fut différent de tous les jours d’avant et de tous les jours d’après, car d’un bout à l’autre du pays on entendait un murmure comme un </w:t>
      </w:r>
      <w:r w:rsidRPr="006669CF">
        <w:rPr>
          <w:rFonts w:ascii="Century Gothic" w:eastAsia="Times New Roman" w:hAnsi="Century Gothic" w:cstheme="minorHAnsi"/>
          <w:i/>
          <w:iCs/>
          <w:color w:val="666666"/>
          <w:sz w:val="24"/>
          <w:szCs w:val="24"/>
          <w:bdr w:val="none" w:sz="0" w:space="0" w:color="auto" w:frame="1"/>
          <w:lang w:eastAsia="fr-BE"/>
        </w:rPr>
        <w:t>« je t’aime »</w:t>
      </w:r>
      <w:r w:rsidR="006669CF">
        <w:rPr>
          <w:rFonts w:ascii="Century Gothic" w:eastAsia="Times New Roman" w:hAnsi="Century Gothic" w:cstheme="minorHAnsi"/>
          <w:i/>
          <w:iCs/>
          <w:color w:val="666666"/>
          <w:sz w:val="24"/>
          <w:szCs w:val="24"/>
          <w:bdr w:val="none" w:sz="0" w:space="0" w:color="auto" w:frame="1"/>
          <w:lang w:eastAsia="fr-BE"/>
        </w:rPr>
        <w:t xml:space="preserve"> </w:t>
      </w:r>
      <w:proofErr w:type="gramStart"/>
      <w:r w:rsidRPr="006669CF">
        <w:rPr>
          <w:rFonts w:ascii="Century Gothic" w:eastAsia="Times New Roman" w:hAnsi="Century Gothic" w:cstheme="minorHAnsi"/>
          <w:color w:val="666666"/>
          <w:sz w:val="24"/>
          <w:szCs w:val="24"/>
          <w:lang w:eastAsia="fr-BE"/>
        </w:rPr>
        <w:t>chuchoté</w:t>
      </w:r>
      <w:proofErr w:type="gramEnd"/>
      <w:r w:rsidRPr="006669CF">
        <w:rPr>
          <w:rFonts w:ascii="Century Gothic" w:eastAsia="Times New Roman" w:hAnsi="Century Gothic" w:cstheme="minorHAnsi"/>
          <w:color w:val="666666"/>
          <w:sz w:val="24"/>
          <w:szCs w:val="24"/>
          <w:lang w:eastAsia="fr-BE"/>
        </w:rPr>
        <w:t xml:space="preserve"> à l’oreille, un murmure </w:t>
      </w:r>
      <w:r w:rsidRPr="006669CF">
        <w:rPr>
          <w:rFonts w:ascii="Century Gothic" w:eastAsia="Times New Roman" w:hAnsi="Century Gothic" w:cstheme="minorHAnsi"/>
          <w:color w:val="666666"/>
          <w:sz w:val="24"/>
          <w:szCs w:val="24"/>
          <w:lang w:eastAsia="fr-BE"/>
        </w:rPr>
        <w:lastRenderedPageBreak/>
        <w:t>de prières et de chants de louange qui remerciaient Dieu pour son amour et la beauté de sa création.</w:t>
      </w:r>
    </w:p>
    <w:p w:rsidR="00991CD2" w:rsidRDefault="00991CD2" w:rsidP="00991CD2">
      <w:pPr>
        <w:spacing w:after="0" w:line="240" w:lineRule="auto"/>
        <w:jc w:val="both"/>
        <w:textAlignment w:val="baseline"/>
        <w:rPr>
          <w:rFonts w:ascii="Century Gothic" w:eastAsia="Times New Roman" w:hAnsi="Century Gothic" w:cstheme="minorHAnsi"/>
          <w:color w:val="666666"/>
          <w:sz w:val="24"/>
          <w:szCs w:val="24"/>
          <w:lang w:eastAsia="fr-BE"/>
        </w:rPr>
      </w:pPr>
      <w:r w:rsidRPr="006669CF">
        <w:rPr>
          <w:rFonts w:ascii="Century Gothic" w:eastAsia="Times New Roman" w:hAnsi="Century Gothic" w:cstheme="minorHAnsi"/>
          <w:color w:val="666666"/>
          <w:sz w:val="24"/>
          <w:szCs w:val="24"/>
          <w:lang w:eastAsia="fr-BE"/>
        </w:rPr>
        <w:t>Associons-nous nous aussi à ce murmure…</w:t>
      </w:r>
    </w:p>
    <w:p w:rsidR="006669CF" w:rsidRPr="006669CF" w:rsidRDefault="006669CF" w:rsidP="00991CD2">
      <w:pPr>
        <w:spacing w:after="0" w:line="240" w:lineRule="auto"/>
        <w:jc w:val="both"/>
        <w:textAlignment w:val="baseline"/>
        <w:rPr>
          <w:rFonts w:ascii="Century Gothic" w:eastAsia="Times New Roman" w:hAnsi="Century Gothic" w:cstheme="minorHAnsi"/>
          <w:color w:val="666666"/>
          <w:sz w:val="24"/>
          <w:szCs w:val="24"/>
          <w:lang w:eastAsia="fr-BE"/>
        </w:rPr>
      </w:pPr>
    </w:p>
    <w:p w:rsidR="00991CD2" w:rsidRPr="006669CF" w:rsidRDefault="00991CD2" w:rsidP="00991CD2">
      <w:pPr>
        <w:spacing w:after="0" w:line="240" w:lineRule="auto"/>
        <w:jc w:val="right"/>
        <w:textAlignment w:val="baseline"/>
        <w:rPr>
          <w:rFonts w:ascii="Century Gothic" w:eastAsia="Times New Roman" w:hAnsi="Century Gothic" w:cstheme="minorHAnsi"/>
          <w:b/>
          <w:color w:val="666666"/>
          <w:sz w:val="20"/>
          <w:szCs w:val="20"/>
          <w:lang w:eastAsia="fr-BE"/>
        </w:rPr>
      </w:pPr>
      <w:r w:rsidRPr="006669CF">
        <w:rPr>
          <w:rFonts w:ascii="Century Gothic" w:eastAsia="Times New Roman" w:hAnsi="Century Gothic" w:cstheme="minorHAnsi"/>
          <w:b/>
          <w:color w:val="666666"/>
          <w:sz w:val="20"/>
          <w:szCs w:val="20"/>
          <w:lang w:eastAsia="fr-BE"/>
        </w:rPr>
        <w:t>Conte publié dans </w:t>
      </w:r>
      <w:hyperlink r:id="rId6" w:tgtFrame="_blank" w:history="1">
        <w:r w:rsidRPr="006669CF">
          <w:rPr>
            <w:rFonts w:ascii="Century Gothic" w:eastAsia="Times New Roman" w:hAnsi="Century Gothic" w:cstheme="minorHAnsi"/>
            <w:b/>
            <w:bCs/>
            <w:color w:val="2EA3F2"/>
            <w:sz w:val="20"/>
            <w:szCs w:val="20"/>
            <w:u w:val="single"/>
            <w:bdr w:val="none" w:sz="0" w:space="0" w:color="auto" w:frame="1"/>
            <w:lang w:eastAsia="fr-BE"/>
          </w:rPr>
          <w:t>« Toutes ces rencontres »</w:t>
        </w:r>
      </w:hyperlink>
      <w:r w:rsidRPr="006669CF">
        <w:rPr>
          <w:rFonts w:ascii="Century Gothic" w:eastAsia="Times New Roman" w:hAnsi="Century Gothic" w:cstheme="minorHAnsi"/>
          <w:b/>
          <w:color w:val="666666"/>
          <w:sz w:val="20"/>
          <w:szCs w:val="20"/>
          <w:lang w:eastAsia="fr-BE"/>
        </w:rPr>
        <w:t>, p.88-89, avec l’aimable autorisation de l’auteu</w:t>
      </w:r>
      <w:r w:rsidR="006669CF">
        <w:rPr>
          <w:rFonts w:ascii="Century Gothic" w:eastAsia="Times New Roman" w:hAnsi="Century Gothic" w:cstheme="minorHAnsi"/>
          <w:b/>
          <w:color w:val="666666"/>
          <w:sz w:val="20"/>
          <w:szCs w:val="20"/>
          <w:lang w:eastAsia="fr-BE"/>
        </w:rPr>
        <w:t>r</w:t>
      </w:r>
    </w:p>
    <w:p w:rsidR="005D1EF6" w:rsidRPr="006669CF" w:rsidRDefault="005D1EF6">
      <w:pPr>
        <w:rPr>
          <w:rFonts w:ascii="Century Gothic" w:hAnsi="Century Gothic" w:cstheme="minorHAnsi"/>
          <w:b/>
          <w:sz w:val="20"/>
          <w:szCs w:val="20"/>
        </w:rPr>
      </w:pPr>
    </w:p>
    <w:sectPr w:rsidR="005D1EF6" w:rsidRPr="00666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D2"/>
    <w:rsid w:val="00077A36"/>
    <w:rsid w:val="005D1EF6"/>
    <w:rsid w:val="006669CF"/>
    <w:rsid w:val="00991CD2"/>
    <w:rsid w:val="00C1181C"/>
    <w:rsid w:val="00E00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7EA"/>
  <w15:chartTrackingRefBased/>
  <w15:docId w15:val="{E337559C-E500-4C54-9D4C-5B356DD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tions-olivetan.com/detailcat-1326000273-1326000246-1.html" TargetMode="External"/><Relationship Id="rId5" Type="http://schemas.openxmlformats.org/officeDocument/2006/relationships/hyperlink" Target="http://www.pointkt.org/catetypes/contes-et-narrations/" TargetMode="External"/><Relationship Id="rId4" Type="http://schemas.openxmlformats.org/officeDocument/2006/relationships/hyperlink" Target="http://www.pointkt.org/author/lau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5508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4</cp:revision>
  <dcterms:created xsi:type="dcterms:W3CDTF">2017-10-03T07:33:00Z</dcterms:created>
  <dcterms:modified xsi:type="dcterms:W3CDTF">2018-01-15T13:08:00Z</dcterms:modified>
</cp:coreProperties>
</file>