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F7" w:rsidRPr="009950AF" w:rsidRDefault="00DB71F5">
      <w:pPr>
        <w:rPr>
          <w:rFonts w:ascii="Century Gothic" w:hAnsi="Century Gothic"/>
          <w:b/>
          <w:sz w:val="28"/>
          <w:szCs w:val="28"/>
        </w:rPr>
      </w:pPr>
      <w:r w:rsidRPr="009950AF">
        <w:rPr>
          <w:rFonts w:ascii="Century Gothic" w:hAnsi="Century Gothic"/>
          <w:b/>
          <w:sz w:val="28"/>
          <w:szCs w:val="28"/>
        </w:rPr>
        <w:t>Billet  spirituel</w:t>
      </w:r>
      <w:r w:rsidR="009950AF">
        <w:rPr>
          <w:rFonts w:ascii="Century Gothic" w:hAnsi="Century Gothic"/>
          <w:b/>
          <w:sz w:val="28"/>
          <w:szCs w:val="28"/>
        </w:rPr>
        <w:t xml:space="preserve"> sur la bienveillance</w:t>
      </w:r>
      <w:bookmarkStart w:id="0" w:name="_GoBack"/>
      <w:bookmarkEnd w:id="0"/>
    </w:p>
    <w:p w:rsidR="00686971" w:rsidRPr="009950AF" w:rsidRDefault="00DB71F5">
      <w:pPr>
        <w:rPr>
          <w:rFonts w:ascii="Century Gothic" w:hAnsi="Century Gothic"/>
          <w:sz w:val="24"/>
          <w:szCs w:val="24"/>
        </w:rPr>
      </w:pPr>
      <w:r w:rsidRPr="009950AF">
        <w:rPr>
          <w:rFonts w:ascii="Century Gothic" w:hAnsi="Century Gothic"/>
          <w:sz w:val="24"/>
          <w:szCs w:val="24"/>
        </w:rPr>
        <w:t>Au reg</w:t>
      </w:r>
      <w:r w:rsidR="00EB6794" w:rsidRPr="009950AF">
        <w:rPr>
          <w:rFonts w:ascii="Century Gothic" w:hAnsi="Century Gothic"/>
          <w:sz w:val="24"/>
          <w:szCs w:val="24"/>
        </w:rPr>
        <w:t>ard inquisiteur des pharisiens</w:t>
      </w:r>
      <w:r w:rsidRPr="009950AF">
        <w:rPr>
          <w:rFonts w:ascii="Century Gothic" w:hAnsi="Century Gothic"/>
          <w:sz w:val="24"/>
          <w:szCs w:val="24"/>
        </w:rPr>
        <w:t xml:space="preserve"> le Christ ne cesse d’opposer un regard riche de bienveillance, de « sympathie a</w:t>
      </w:r>
      <w:r w:rsidR="008556F1" w:rsidRPr="009950AF">
        <w:rPr>
          <w:rFonts w:ascii="Century Gothic" w:hAnsi="Century Gothic"/>
          <w:sz w:val="24"/>
          <w:szCs w:val="24"/>
        </w:rPr>
        <w:t xml:space="preserve"> </w:t>
      </w:r>
      <w:r w:rsidRPr="009950AF">
        <w:rPr>
          <w:rFonts w:ascii="Century Gothic" w:hAnsi="Century Gothic"/>
          <w:sz w:val="24"/>
          <w:szCs w:val="24"/>
        </w:rPr>
        <w:t>priori » (1). Il décolle les étiquettes, entre autres celle de personne infréquentable ou irrécupérable</w:t>
      </w:r>
      <w:r w:rsidR="00EB6794" w:rsidRPr="009950AF">
        <w:rPr>
          <w:rFonts w:ascii="Century Gothic" w:hAnsi="Century Gothic"/>
          <w:sz w:val="24"/>
          <w:szCs w:val="24"/>
        </w:rPr>
        <w:t xml:space="preserve">. Avec la force d’un rayon laser qui pénètre au plus intime de l’être humain, il met à nu en chacun </w:t>
      </w:r>
      <w:r w:rsidR="000A7273" w:rsidRPr="009950AF">
        <w:rPr>
          <w:rFonts w:ascii="Century Gothic" w:hAnsi="Century Gothic"/>
          <w:sz w:val="24"/>
          <w:szCs w:val="24"/>
        </w:rPr>
        <w:t xml:space="preserve">« la part de cristal » (2), c’est-à-dire </w:t>
      </w:r>
      <w:r w:rsidR="00EB6794" w:rsidRPr="009950AF">
        <w:rPr>
          <w:rFonts w:ascii="Century Gothic" w:hAnsi="Century Gothic"/>
          <w:sz w:val="24"/>
          <w:szCs w:val="24"/>
        </w:rPr>
        <w:t>le meilleur de lui-même (« plus est en toi ! »), les trésors enf</w:t>
      </w:r>
      <w:r w:rsidR="000A7273" w:rsidRPr="009950AF">
        <w:rPr>
          <w:rFonts w:ascii="Century Gothic" w:hAnsi="Century Gothic"/>
          <w:sz w:val="24"/>
          <w:szCs w:val="24"/>
        </w:rPr>
        <w:t>ouis en lui</w:t>
      </w:r>
      <w:r w:rsidR="00320E4A" w:rsidRPr="009950AF">
        <w:rPr>
          <w:rFonts w:ascii="Century Gothic" w:hAnsi="Century Gothic"/>
          <w:sz w:val="24"/>
          <w:szCs w:val="24"/>
        </w:rPr>
        <w:t>. En leur ouvrant la porte d’un avenir toujours possible, il remet debout un Zachée, une Samaritaine, une</w:t>
      </w:r>
      <w:r w:rsidR="00B776A0" w:rsidRPr="009950AF">
        <w:rPr>
          <w:rFonts w:ascii="Century Gothic" w:hAnsi="Century Gothic"/>
          <w:sz w:val="24"/>
          <w:szCs w:val="24"/>
        </w:rPr>
        <w:t xml:space="preserve"> femme dite adultère</w:t>
      </w:r>
      <w:r w:rsidR="008E1592" w:rsidRPr="009950AF">
        <w:rPr>
          <w:rFonts w:ascii="Century Gothic" w:hAnsi="Century Gothic"/>
          <w:sz w:val="24"/>
          <w:szCs w:val="24"/>
        </w:rPr>
        <w:t>. Il « </w:t>
      </w:r>
      <w:proofErr w:type="spellStart"/>
      <w:r w:rsidR="008E1592" w:rsidRPr="009950AF">
        <w:rPr>
          <w:rFonts w:ascii="Century Gothic" w:hAnsi="Century Gothic"/>
          <w:sz w:val="24"/>
          <w:szCs w:val="24"/>
        </w:rPr>
        <w:t>re-suscite</w:t>
      </w:r>
      <w:proofErr w:type="spellEnd"/>
      <w:r w:rsidR="008E1592" w:rsidRPr="009950AF">
        <w:rPr>
          <w:rFonts w:ascii="Century Gothic" w:hAnsi="Century Gothic"/>
          <w:sz w:val="24"/>
          <w:szCs w:val="24"/>
        </w:rPr>
        <w:t> » la foi en eux-mêmes</w:t>
      </w:r>
      <w:r w:rsidR="000A7273" w:rsidRPr="009950AF">
        <w:rPr>
          <w:rFonts w:ascii="Century Gothic" w:hAnsi="Century Gothic"/>
          <w:sz w:val="24"/>
          <w:szCs w:val="24"/>
        </w:rPr>
        <w:t xml:space="preserve"> ; ils vivent </w:t>
      </w:r>
      <w:r w:rsidR="008E1592" w:rsidRPr="009950AF">
        <w:rPr>
          <w:rFonts w:ascii="Century Gothic" w:hAnsi="Century Gothic"/>
          <w:sz w:val="24"/>
          <w:szCs w:val="24"/>
        </w:rPr>
        <w:t>une nouvelle naissance</w:t>
      </w:r>
      <w:r w:rsidR="006E67AE" w:rsidRPr="009950AF">
        <w:rPr>
          <w:rFonts w:ascii="Century Gothic" w:hAnsi="Century Gothic"/>
          <w:sz w:val="24"/>
          <w:szCs w:val="24"/>
        </w:rPr>
        <w:t xml:space="preserve"> car, pour reprendre les termes de Christian </w:t>
      </w:r>
      <w:proofErr w:type="spellStart"/>
      <w:r w:rsidR="006E67AE" w:rsidRPr="009950AF">
        <w:rPr>
          <w:rFonts w:ascii="Century Gothic" w:hAnsi="Century Gothic"/>
          <w:sz w:val="24"/>
          <w:szCs w:val="24"/>
        </w:rPr>
        <w:t>Bobin</w:t>
      </w:r>
      <w:proofErr w:type="spellEnd"/>
      <w:r w:rsidR="006E67AE" w:rsidRPr="009950AF">
        <w:rPr>
          <w:rFonts w:ascii="Century Gothic" w:hAnsi="Century Gothic"/>
          <w:sz w:val="24"/>
          <w:szCs w:val="24"/>
        </w:rPr>
        <w:t>, « être vivant, c’est être vu et entrer dans la lumière d’un regard aimant ».</w:t>
      </w:r>
      <w:r w:rsidR="00BB71C4" w:rsidRPr="009950AF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244FB" w:rsidRPr="009950AF">
        <w:rPr>
          <w:rFonts w:ascii="Century Gothic" w:hAnsi="Century Gothic"/>
          <w:sz w:val="24"/>
          <w:szCs w:val="24"/>
        </w:rPr>
        <w:t xml:space="preserve">Préservé de toute forme de myopie spirituelle, le Christ n’a pas besoin de lunettes. S’il en portait, </w:t>
      </w:r>
      <w:proofErr w:type="spellStart"/>
      <w:r w:rsidR="004244FB" w:rsidRPr="009950AF">
        <w:rPr>
          <w:rFonts w:ascii="Century Gothic" w:hAnsi="Century Gothic"/>
          <w:sz w:val="24"/>
          <w:szCs w:val="24"/>
        </w:rPr>
        <w:t>iI</w:t>
      </w:r>
      <w:proofErr w:type="spellEnd"/>
      <w:r w:rsidR="00686971" w:rsidRPr="009950AF">
        <w:rPr>
          <w:rFonts w:ascii="Century Gothic" w:hAnsi="Century Gothic"/>
          <w:sz w:val="24"/>
          <w:szCs w:val="24"/>
        </w:rPr>
        <w:t xml:space="preserve"> ne choisirait pas les</w:t>
      </w:r>
      <w:r w:rsidR="004244FB" w:rsidRPr="009950AF">
        <w:rPr>
          <w:rFonts w:ascii="Century Gothic" w:hAnsi="Century Gothic"/>
          <w:sz w:val="24"/>
          <w:szCs w:val="24"/>
        </w:rPr>
        <w:t xml:space="preserve"> lunettes noires des jugements a priori </w:t>
      </w:r>
      <w:r w:rsidR="00686971" w:rsidRPr="009950AF">
        <w:rPr>
          <w:rFonts w:ascii="Century Gothic" w:hAnsi="Century Gothic"/>
          <w:sz w:val="24"/>
          <w:szCs w:val="24"/>
        </w:rPr>
        <w:t>négatifs. Sans adopter pour autant les lunettes « rose bonbon » du « tout va très bien, madame la marquise »</w:t>
      </w:r>
      <w:r w:rsidR="00413B32" w:rsidRPr="009950AF">
        <w:rPr>
          <w:rFonts w:ascii="Century Gothic" w:hAnsi="Century Gothic"/>
          <w:sz w:val="24"/>
          <w:szCs w:val="24"/>
        </w:rPr>
        <w:t xml:space="preserve">, il préférerait </w:t>
      </w:r>
      <w:r w:rsidR="00214A09" w:rsidRPr="009950AF">
        <w:rPr>
          <w:rFonts w:ascii="Century Gothic" w:hAnsi="Century Gothic"/>
          <w:sz w:val="24"/>
          <w:szCs w:val="24"/>
        </w:rPr>
        <w:t>des lunettes vertes aux couleurs de l’espérance. L’éducation est-elle possible sans</w:t>
      </w:r>
      <w:r w:rsidR="00C167AE" w:rsidRPr="009950AF">
        <w:rPr>
          <w:rFonts w:ascii="Century Gothic" w:hAnsi="Century Gothic"/>
          <w:sz w:val="24"/>
          <w:szCs w:val="24"/>
        </w:rPr>
        <w:t xml:space="preserve"> un regard bienveillant</w:t>
      </w:r>
      <w:r w:rsidR="004244FB" w:rsidRPr="009950AF">
        <w:rPr>
          <w:rFonts w:ascii="Century Gothic" w:hAnsi="Century Gothic"/>
          <w:sz w:val="24"/>
          <w:szCs w:val="24"/>
        </w:rPr>
        <w:t xml:space="preserve"> </w:t>
      </w:r>
      <w:r w:rsidR="003F24A5" w:rsidRPr="009950AF">
        <w:rPr>
          <w:rFonts w:ascii="Century Gothic" w:hAnsi="Century Gothic"/>
          <w:sz w:val="24"/>
          <w:szCs w:val="24"/>
        </w:rPr>
        <w:t xml:space="preserve">qui seul peut rallumer chez les plus fragilisés la fragile flamme de l’espérance ? Puisqu’on ne voit bien qu’avec le cœur, pourquoi ne pas demander au Christ de greffer sur nos yeux ses propres yeux et sur notre cœur son propre cœur, un cœur </w:t>
      </w:r>
      <w:r w:rsidR="00020AF5" w:rsidRPr="009950AF">
        <w:rPr>
          <w:rFonts w:ascii="Century Gothic" w:hAnsi="Century Gothic"/>
          <w:sz w:val="24"/>
          <w:szCs w:val="24"/>
        </w:rPr>
        <w:t>inusable, un</w:t>
      </w:r>
      <w:r w:rsidR="003F24A5" w:rsidRPr="009950AF">
        <w:rPr>
          <w:rFonts w:ascii="Century Gothic" w:hAnsi="Century Gothic"/>
          <w:sz w:val="24"/>
          <w:szCs w:val="24"/>
        </w:rPr>
        <w:t xml:space="preserve"> cœur d’une jeunesse sans cesse renouvelée ?</w:t>
      </w:r>
    </w:p>
    <w:p w:rsidR="008556F1" w:rsidRPr="009950AF" w:rsidRDefault="008556F1" w:rsidP="008556F1">
      <w:pPr>
        <w:rPr>
          <w:rFonts w:ascii="Century Gothic" w:hAnsi="Century Gothic"/>
          <w:sz w:val="24"/>
          <w:szCs w:val="24"/>
        </w:rPr>
      </w:pPr>
      <w:r w:rsidRPr="009950AF">
        <w:rPr>
          <w:rFonts w:ascii="Century Gothic" w:hAnsi="Century Gothic"/>
          <w:sz w:val="24"/>
          <w:szCs w:val="24"/>
        </w:rPr>
        <w:t>(</w:t>
      </w:r>
      <w:proofErr w:type="gramStart"/>
      <w:r w:rsidRPr="009950AF">
        <w:rPr>
          <w:rFonts w:ascii="Century Gothic" w:hAnsi="Century Gothic"/>
          <w:sz w:val="24"/>
          <w:szCs w:val="24"/>
        </w:rPr>
        <w:t>1)Une</w:t>
      </w:r>
      <w:proofErr w:type="gramEnd"/>
      <w:r w:rsidRPr="009950AF">
        <w:rPr>
          <w:rFonts w:ascii="Century Gothic" w:hAnsi="Century Gothic"/>
          <w:sz w:val="24"/>
          <w:szCs w:val="24"/>
        </w:rPr>
        <w:t xml:space="preserve"> « attitude de base » des « Jeunes Témoins » (section du M.E.J.).</w:t>
      </w:r>
      <w:r w:rsidR="000A7273" w:rsidRPr="009950AF">
        <w:rPr>
          <w:rFonts w:ascii="Century Gothic" w:hAnsi="Century Gothic"/>
          <w:sz w:val="24"/>
          <w:szCs w:val="24"/>
        </w:rPr>
        <w:t xml:space="preserve">                                 (</w:t>
      </w:r>
      <w:proofErr w:type="gramStart"/>
      <w:r w:rsidR="000A7273" w:rsidRPr="009950AF">
        <w:rPr>
          <w:rFonts w:ascii="Century Gothic" w:hAnsi="Century Gothic"/>
          <w:sz w:val="24"/>
          <w:szCs w:val="24"/>
        </w:rPr>
        <w:t>2)Expression</w:t>
      </w:r>
      <w:proofErr w:type="gramEnd"/>
      <w:r w:rsidR="000A7273" w:rsidRPr="009950AF">
        <w:rPr>
          <w:rFonts w:ascii="Century Gothic" w:hAnsi="Century Gothic"/>
          <w:sz w:val="24"/>
          <w:szCs w:val="24"/>
        </w:rPr>
        <w:t xml:space="preserve"> de Guy Gilbert.</w:t>
      </w:r>
    </w:p>
    <w:p w:rsidR="000A7273" w:rsidRPr="009950AF" w:rsidRDefault="009950AF" w:rsidP="008556F1">
      <w:pPr>
        <w:rPr>
          <w:rFonts w:ascii="Century Gothic" w:hAnsi="Century Gothic"/>
          <w:b/>
          <w:sz w:val="20"/>
          <w:szCs w:val="20"/>
        </w:rPr>
      </w:pPr>
      <w:r w:rsidRPr="009950AF">
        <w:rPr>
          <w:rFonts w:ascii="Century Gothic" w:hAnsi="Century Gothic"/>
          <w:b/>
          <w:sz w:val="20"/>
          <w:szCs w:val="20"/>
        </w:rPr>
        <w:t>Christian Jacquet</w:t>
      </w:r>
    </w:p>
    <w:sectPr w:rsidR="000A7273" w:rsidRPr="0099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07A44"/>
    <w:multiLevelType w:val="hybridMultilevel"/>
    <w:tmpl w:val="EB0A9C16"/>
    <w:lvl w:ilvl="0" w:tplc="34447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D6"/>
    <w:rsid w:val="00020AF5"/>
    <w:rsid w:val="00043ABD"/>
    <w:rsid w:val="000A7273"/>
    <w:rsid w:val="000E4AD9"/>
    <w:rsid w:val="001321C4"/>
    <w:rsid w:val="001A5D0D"/>
    <w:rsid w:val="00214A09"/>
    <w:rsid w:val="003048CB"/>
    <w:rsid w:val="003112D6"/>
    <w:rsid w:val="00320E4A"/>
    <w:rsid w:val="003F24A5"/>
    <w:rsid w:val="00413B32"/>
    <w:rsid w:val="004244FB"/>
    <w:rsid w:val="00686971"/>
    <w:rsid w:val="006E67AE"/>
    <w:rsid w:val="00774BC4"/>
    <w:rsid w:val="007E60E8"/>
    <w:rsid w:val="008556F1"/>
    <w:rsid w:val="008E1592"/>
    <w:rsid w:val="009950AF"/>
    <w:rsid w:val="009B6CF3"/>
    <w:rsid w:val="00A50DF7"/>
    <w:rsid w:val="00B776A0"/>
    <w:rsid w:val="00BB71C4"/>
    <w:rsid w:val="00C167AE"/>
    <w:rsid w:val="00DB71F5"/>
    <w:rsid w:val="00E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166C"/>
  <w15:docId w15:val="{4CE97B40-E22A-43C8-A6D7-E4250F93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NAMUR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Jacquet</dc:creator>
  <cp:keywords/>
  <dc:description/>
  <cp:lastModifiedBy>Laurence Fourrier</cp:lastModifiedBy>
  <cp:revision>2</cp:revision>
  <cp:lastPrinted>2016-10-17T19:44:00Z</cp:lastPrinted>
  <dcterms:created xsi:type="dcterms:W3CDTF">2016-10-20T11:46:00Z</dcterms:created>
  <dcterms:modified xsi:type="dcterms:W3CDTF">2016-10-20T11:46:00Z</dcterms:modified>
</cp:coreProperties>
</file>